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77" w:rsidRPr="00B37F0D" w:rsidRDefault="00240A4A" w:rsidP="00B37F0D">
      <w:pPr>
        <w:spacing w:after="0" w:line="274" w:lineRule="exact"/>
        <w:jc w:val="righ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pt;margin-top:-40.8pt;width:41.6pt;height:54.3pt;z-index:251657728">
            <v:imagedata r:id="rId7" o:title="Герб ч-б копия"/>
          </v:shape>
        </w:pict>
      </w:r>
    </w:p>
    <w:p w:rsidR="00C61177" w:rsidRPr="001C1E9C" w:rsidRDefault="00C61177" w:rsidP="00C61177">
      <w:pPr>
        <w:spacing w:after="0" w:line="274" w:lineRule="exac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1C1E9C">
        <w:rPr>
          <w:rFonts w:ascii="Times New Roman" w:eastAsia="SimSun" w:hAnsi="Times New Roman" w:cs="Times New Roman"/>
          <w:b/>
          <w:sz w:val="24"/>
          <w:szCs w:val="24"/>
        </w:rPr>
        <w:t>Российская Федерация</w:t>
      </w:r>
    </w:p>
    <w:p w:rsidR="00C61177" w:rsidRPr="001C1E9C" w:rsidRDefault="00C61177" w:rsidP="00C61177">
      <w:pPr>
        <w:spacing w:after="0" w:line="274" w:lineRule="exac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1C1E9C">
        <w:rPr>
          <w:rFonts w:ascii="Times New Roman" w:eastAsia="SimSun" w:hAnsi="Times New Roman" w:cs="Times New Roman"/>
          <w:b/>
          <w:sz w:val="24"/>
          <w:szCs w:val="24"/>
        </w:rPr>
        <w:t>Кемеровская область</w:t>
      </w:r>
    </w:p>
    <w:p w:rsidR="00C61177" w:rsidRPr="001C1E9C" w:rsidRDefault="00C61177" w:rsidP="00C61177">
      <w:pPr>
        <w:spacing w:after="0" w:line="274" w:lineRule="exac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1C1E9C">
        <w:rPr>
          <w:rFonts w:ascii="Times New Roman" w:eastAsia="SimSun" w:hAnsi="Times New Roman" w:cs="Times New Roman"/>
          <w:b/>
          <w:sz w:val="24"/>
          <w:szCs w:val="24"/>
        </w:rPr>
        <w:t>Мысковский городской округ</w:t>
      </w:r>
    </w:p>
    <w:p w:rsidR="00C61177" w:rsidRPr="001C1E9C" w:rsidRDefault="00C61177" w:rsidP="00C61177">
      <w:pPr>
        <w:spacing w:after="0" w:line="274" w:lineRule="exac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1C1E9C">
        <w:rPr>
          <w:rFonts w:ascii="Times New Roman" w:eastAsia="SimSu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C61177" w:rsidRPr="001C1E9C" w:rsidRDefault="00C61177" w:rsidP="00C61177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C1E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(пятый созыв)</w:t>
      </w:r>
    </w:p>
    <w:p w:rsidR="00C61177" w:rsidRPr="001C1E9C" w:rsidRDefault="00C61177" w:rsidP="00C61177">
      <w:pPr>
        <w:spacing w:after="0" w:line="240" w:lineRule="auto"/>
        <w:ind w:right="-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61177" w:rsidRPr="001C1E9C" w:rsidRDefault="00C61177" w:rsidP="00C6117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proofErr w:type="gramStart"/>
      <w:r w:rsidRPr="001C1E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</w:t>
      </w:r>
      <w:proofErr w:type="gramEnd"/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1C1E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Е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1C1E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Ш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1C1E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Е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1C1E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1C1E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1C1E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Е </w:t>
      </w:r>
    </w:p>
    <w:p w:rsidR="00C61177" w:rsidRDefault="00C61177" w:rsidP="00C6117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61177" w:rsidRPr="009213B7" w:rsidRDefault="00C61177" w:rsidP="00C6117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9213B7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 xml:space="preserve">от </w:t>
      </w:r>
      <w:r w:rsidR="009213B7" w:rsidRPr="009213B7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 xml:space="preserve">25 декабря 2017г. </w:t>
      </w:r>
      <w:r w:rsidRPr="009213B7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№</w:t>
      </w:r>
      <w:r w:rsidR="00B37F0D" w:rsidRPr="009213B7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 xml:space="preserve"> </w:t>
      </w:r>
      <w:r w:rsidR="009213B7" w:rsidRPr="009213B7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77-н</w:t>
      </w:r>
    </w:p>
    <w:p w:rsidR="00C61177" w:rsidRPr="001C1E9C" w:rsidRDefault="00C61177" w:rsidP="00723270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61177" w:rsidRDefault="00C61177" w:rsidP="00C61177">
      <w:pPr>
        <w:tabs>
          <w:tab w:val="left" w:pos="524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7CF">
        <w:rPr>
          <w:rFonts w:ascii="Times New Roman" w:hAnsi="Times New Roman" w:cs="Times New Roman"/>
          <w:b/>
          <w:sz w:val="24"/>
          <w:szCs w:val="24"/>
        </w:rPr>
        <w:t>Об утверждении прогнозного плана (программы) приватизации</w:t>
      </w:r>
    </w:p>
    <w:p w:rsidR="00C61177" w:rsidRPr="00C077CF" w:rsidRDefault="00C61177" w:rsidP="00C61177">
      <w:pPr>
        <w:tabs>
          <w:tab w:val="left" w:pos="524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7CF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Мысковского городского округа на 2018 год</w:t>
      </w:r>
    </w:p>
    <w:p w:rsidR="00C61177" w:rsidRDefault="00C61177" w:rsidP="00C61177">
      <w:pPr>
        <w:tabs>
          <w:tab w:val="left" w:pos="5245"/>
        </w:tabs>
        <w:spacing w:after="0" w:line="240" w:lineRule="auto"/>
        <w:ind w:right="5812"/>
        <w:jc w:val="both"/>
        <w:rPr>
          <w:rFonts w:ascii="Times New Roman" w:hAnsi="Times New Roman" w:cs="Times New Roman"/>
          <w:sz w:val="24"/>
          <w:szCs w:val="24"/>
        </w:rPr>
      </w:pPr>
    </w:p>
    <w:p w:rsidR="00B37F0D" w:rsidRDefault="00B37F0D" w:rsidP="00C61177">
      <w:pPr>
        <w:tabs>
          <w:tab w:val="left" w:pos="5245"/>
        </w:tabs>
        <w:spacing w:after="0" w:line="240" w:lineRule="auto"/>
        <w:ind w:right="5812"/>
        <w:jc w:val="both"/>
        <w:rPr>
          <w:rFonts w:ascii="Times New Roman" w:hAnsi="Times New Roman" w:cs="Times New Roman"/>
          <w:sz w:val="24"/>
          <w:szCs w:val="24"/>
        </w:rPr>
      </w:pPr>
    </w:p>
    <w:p w:rsidR="00B37F0D" w:rsidRPr="00B37F0D" w:rsidRDefault="00B37F0D" w:rsidP="00B37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F0D">
        <w:rPr>
          <w:rFonts w:ascii="Times New Roman" w:hAnsi="Times New Roman" w:cs="Times New Roman"/>
          <w:sz w:val="24"/>
          <w:szCs w:val="24"/>
        </w:rPr>
        <w:t>Принято</w:t>
      </w:r>
    </w:p>
    <w:p w:rsidR="00B37F0D" w:rsidRPr="00B37F0D" w:rsidRDefault="00B37F0D" w:rsidP="00B37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F0D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B37F0D" w:rsidRPr="00B37F0D" w:rsidRDefault="00B37F0D" w:rsidP="00B37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F0D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:rsidR="00B37F0D" w:rsidRPr="00B37F0D" w:rsidRDefault="00B37F0D" w:rsidP="00B37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декабря </w:t>
      </w:r>
      <w:r w:rsidRPr="00B37F0D">
        <w:rPr>
          <w:rFonts w:ascii="Times New Roman" w:hAnsi="Times New Roman" w:cs="Times New Roman"/>
          <w:sz w:val="24"/>
          <w:szCs w:val="24"/>
        </w:rPr>
        <w:t>2017 года</w:t>
      </w:r>
    </w:p>
    <w:p w:rsidR="00B37F0D" w:rsidRPr="001C1E9C" w:rsidRDefault="00B37F0D" w:rsidP="00B37F0D">
      <w:pPr>
        <w:tabs>
          <w:tab w:val="left" w:pos="524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C61177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E9C">
        <w:rPr>
          <w:rFonts w:ascii="Times New Roman" w:hAnsi="Times New Roman" w:cs="Times New Roman"/>
          <w:sz w:val="24"/>
          <w:szCs w:val="24"/>
        </w:rPr>
        <w:t>В соответствии с частью 2 статьи 51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06.10.2003 № 131-ФЗ «</w:t>
      </w:r>
      <w:r w:rsidRPr="001C1E9C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C1E9C">
        <w:rPr>
          <w:rFonts w:ascii="Times New Roman" w:hAnsi="Times New Roman" w:cs="Times New Roman"/>
          <w:sz w:val="24"/>
          <w:szCs w:val="24"/>
        </w:rPr>
        <w:t>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1E9C">
        <w:rPr>
          <w:rFonts w:ascii="Times New Roman" w:hAnsi="Times New Roman" w:cs="Times New Roman"/>
          <w:sz w:val="24"/>
          <w:szCs w:val="24"/>
        </w:rPr>
        <w:t xml:space="preserve">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21.12.2001 № 178-ФЗ «</w:t>
      </w:r>
      <w:r w:rsidRPr="001C1E9C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1E9C">
        <w:rPr>
          <w:rFonts w:ascii="Times New Roman" w:hAnsi="Times New Roman" w:cs="Times New Roman"/>
          <w:sz w:val="24"/>
          <w:szCs w:val="24"/>
        </w:rPr>
        <w:t>, руководствуясь</w:t>
      </w:r>
      <w:r w:rsidR="003B5FC9">
        <w:rPr>
          <w:rFonts w:ascii="Times New Roman" w:hAnsi="Times New Roman" w:cs="Times New Roman"/>
          <w:sz w:val="24"/>
          <w:szCs w:val="24"/>
        </w:rPr>
        <w:t xml:space="preserve"> пунктом 29 части 2 статьи 32 и </w:t>
      </w:r>
      <w:r w:rsidRPr="001C1E9C">
        <w:rPr>
          <w:rFonts w:ascii="Times New Roman" w:hAnsi="Times New Roman" w:cs="Times New Roman"/>
          <w:sz w:val="24"/>
          <w:szCs w:val="24"/>
        </w:rPr>
        <w:t>частью 3 статьи 61 Устава Мысковского городского округа, подпунктом 4.1.2 пункта 4.1 раздела 4 Положения о приватизации муниципального имущества, находящегося</w:t>
      </w:r>
      <w:proofErr w:type="gramEnd"/>
      <w:r w:rsidRPr="001C1E9C">
        <w:rPr>
          <w:rFonts w:ascii="Times New Roman" w:hAnsi="Times New Roman" w:cs="Times New Roman"/>
          <w:sz w:val="24"/>
          <w:szCs w:val="24"/>
        </w:rPr>
        <w:t xml:space="preserve"> в собственно</w:t>
      </w:r>
      <w:r>
        <w:rPr>
          <w:rFonts w:ascii="Times New Roman" w:hAnsi="Times New Roman" w:cs="Times New Roman"/>
          <w:sz w:val="24"/>
          <w:szCs w:val="24"/>
        </w:rPr>
        <w:t>сти муниципального образования «</w:t>
      </w:r>
      <w:r w:rsidRPr="001C1E9C">
        <w:rPr>
          <w:rFonts w:ascii="Times New Roman" w:hAnsi="Times New Roman" w:cs="Times New Roman"/>
          <w:sz w:val="24"/>
          <w:szCs w:val="24"/>
        </w:rPr>
        <w:t>Мысковский г</w:t>
      </w:r>
      <w:r>
        <w:rPr>
          <w:rFonts w:ascii="Times New Roman" w:hAnsi="Times New Roman" w:cs="Times New Roman"/>
          <w:sz w:val="24"/>
          <w:szCs w:val="24"/>
        </w:rPr>
        <w:t>ородской округ», утвержденного р</w:t>
      </w:r>
      <w:r w:rsidRPr="001C1E9C">
        <w:rPr>
          <w:rFonts w:ascii="Times New Roman" w:hAnsi="Times New Roman" w:cs="Times New Roman"/>
          <w:sz w:val="24"/>
          <w:szCs w:val="24"/>
        </w:rPr>
        <w:t xml:space="preserve">ешением Мысковского городского Совета народных депутатов от 18.11.2010 № 71-н, Совет народных депутатов Мысковского городского округа </w:t>
      </w:r>
    </w:p>
    <w:p w:rsidR="00C61177" w:rsidRPr="003B1667" w:rsidRDefault="009213B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177" w:rsidRPr="003B1667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177" w:rsidRPr="003B1667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177" w:rsidRPr="003B166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177" w:rsidRPr="003B1667">
        <w:rPr>
          <w:rFonts w:ascii="Times New Roman" w:hAnsi="Times New Roman" w:cs="Times New Roman"/>
          <w:b/>
          <w:sz w:val="24"/>
          <w:szCs w:val="24"/>
        </w:rPr>
        <w:t>л: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1. Утвердить Прогнозный план (программу) приватизации муниципального имущества Мысковского городского округа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1E9C">
        <w:rPr>
          <w:rFonts w:ascii="Times New Roman" w:hAnsi="Times New Roman" w:cs="Times New Roman"/>
          <w:sz w:val="24"/>
          <w:szCs w:val="24"/>
        </w:rPr>
        <w:t xml:space="preserve"> год согласно приложению.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</w:t>
      </w:r>
      <w:r w:rsidRPr="001C1E9C">
        <w:rPr>
          <w:rFonts w:ascii="Times New Roman" w:hAnsi="Times New Roman" w:cs="Times New Roman"/>
          <w:sz w:val="24"/>
          <w:szCs w:val="24"/>
        </w:rPr>
        <w:t>ешение вступает в силу в день, следующий за днем его официального опубликования.</w:t>
      </w:r>
    </w:p>
    <w:p w:rsidR="00C61177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C1E9C">
        <w:rPr>
          <w:rFonts w:ascii="Times New Roman" w:hAnsi="Times New Roman" w:cs="Times New Roman"/>
          <w:sz w:val="24"/>
          <w:szCs w:val="24"/>
        </w:rPr>
        <w:t>Конт</w:t>
      </w:r>
      <w:r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</w:t>
      </w:r>
      <w:r w:rsidRPr="001C1E9C">
        <w:rPr>
          <w:rFonts w:ascii="Times New Roman" w:hAnsi="Times New Roman" w:cs="Times New Roman"/>
          <w:sz w:val="24"/>
          <w:szCs w:val="24"/>
        </w:rPr>
        <w:t>ешения возложить на комитет Совета народных депутатов Мысковского городского округа по развитию экономики, бюджету, налог</w:t>
      </w:r>
      <w:r>
        <w:rPr>
          <w:rFonts w:ascii="Times New Roman" w:hAnsi="Times New Roman" w:cs="Times New Roman"/>
          <w:sz w:val="24"/>
          <w:szCs w:val="24"/>
        </w:rPr>
        <w:t>ам и финансам (А.М. Кульчицкий).</w:t>
      </w:r>
    </w:p>
    <w:p w:rsidR="00C61177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177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177" w:rsidRPr="001C1E9C" w:rsidRDefault="00C61177" w:rsidP="00C61177">
      <w:pPr>
        <w:overflowPunct w:val="0"/>
        <w:autoSpaceDE w:val="0"/>
        <w:autoSpaceDN w:val="0"/>
        <w:adjustRightInd w:val="0"/>
        <w:spacing w:after="0" w:line="240" w:lineRule="auto"/>
        <w:ind w:right="-782"/>
        <w:jc w:val="both"/>
        <w:textAlignment w:val="baseline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C1E9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Председатель Совета народных депутатов</w:t>
      </w:r>
    </w:p>
    <w:p w:rsidR="00C61177" w:rsidRPr="001C1E9C" w:rsidRDefault="00C61177" w:rsidP="00C61177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C1E9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Мысковского городского округа                                                                      </w:t>
      </w:r>
      <w:r w:rsidR="00B37F0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Pr="001C1E9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Е.В.Тимофеев</w:t>
      </w:r>
    </w:p>
    <w:p w:rsidR="00C61177" w:rsidRPr="001C1E9C" w:rsidRDefault="00C61177" w:rsidP="00C61177">
      <w:pPr>
        <w:overflowPunct w:val="0"/>
        <w:autoSpaceDE w:val="0"/>
        <w:autoSpaceDN w:val="0"/>
        <w:adjustRightInd w:val="0"/>
        <w:spacing w:after="0" w:line="240" w:lineRule="auto"/>
        <w:ind w:right="-782"/>
        <w:jc w:val="both"/>
        <w:textAlignment w:val="baseline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C61177" w:rsidRPr="001C1E9C" w:rsidRDefault="00C61177" w:rsidP="00C61177">
      <w:pPr>
        <w:overflowPunct w:val="0"/>
        <w:autoSpaceDE w:val="0"/>
        <w:autoSpaceDN w:val="0"/>
        <w:adjustRightInd w:val="0"/>
        <w:spacing w:after="0" w:line="240" w:lineRule="auto"/>
        <w:ind w:right="-782"/>
        <w:jc w:val="both"/>
        <w:textAlignment w:val="baseline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C61177" w:rsidRPr="001C1E9C" w:rsidRDefault="00C61177" w:rsidP="00C61177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C1E9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Глава Мысковского городского округа                         </w:t>
      </w:r>
      <w:r w:rsidR="00B37F0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</w:t>
      </w:r>
      <w:r w:rsidRPr="001C1E9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Д.Л.Иванов</w:t>
      </w:r>
    </w:p>
    <w:p w:rsidR="00C61177" w:rsidRPr="001C1E9C" w:rsidRDefault="00C61177" w:rsidP="00C61177">
      <w:pPr>
        <w:overflowPunct w:val="0"/>
        <w:autoSpaceDE w:val="0"/>
        <w:autoSpaceDN w:val="0"/>
        <w:adjustRightInd w:val="0"/>
        <w:spacing w:after="0" w:line="240" w:lineRule="auto"/>
        <w:ind w:right="-782"/>
        <w:textAlignment w:val="baseline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B37F0D" w:rsidRDefault="00B37F0D" w:rsidP="00C611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7F0D" w:rsidRDefault="00B37F0D" w:rsidP="00C611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7F0D" w:rsidRDefault="00B37F0D" w:rsidP="00C611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1177" w:rsidRPr="00F90E7A" w:rsidRDefault="00C61177" w:rsidP="00C611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90E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bookmarkEnd w:id="0"/>
    <w:p w:rsidR="00C61177" w:rsidRPr="00F90E7A" w:rsidRDefault="00C61177" w:rsidP="00C611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</w:t>
      </w:r>
      <w:r w:rsidRPr="00F90E7A">
        <w:rPr>
          <w:rFonts w:ascii="Times New Roman" w:hAnsi="Times New Roman" w:cs="Times New Roman"/>
          <w:b/>
          <w:sz w:val="24"/>
          <w:szCs w:val="24"/>
        </w:rPr>
        <w:t>ешению Совета народных депутатов</w:t>
      </w:r>
    </w:p>
    <w:p w:rsidR="00C61177" w:rsidRPr="00F90E7A" w:rsidRDefault="00C61177" w:rsidP="00C611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0E7A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C61177" w:rsidRPr="009213B7" w:rsidRDefault="00C61177" w:rsidP="00C611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13B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213B7" w:rsidRPr="009213B7">
        <w:rPr>
          <w:rFonts w:ascii="Times New Roman" w:hAnsi="Times New Roman" w:cs="Times New Roman"/>
          <w:b/>
          <w:sz w:val="24"/>
          <w:szCs w:val="24"/>
        </w:rPr>
        <w:t>25.12.</w:t>
      </w:r>
      <w:r w:rsidR="00B37F0D" w:rsidRPr="009213B7">
        <w:rPr>
          <w:rFonts w:ascii="Times New Roman" w:hAnsi="Times New Roman" w:cs="Times New Roman"/>
          <w:b/>
          <w:sz w:val="24"/>
          <w:szCs w:val="24"/>
        </w:rPr>
        <w:t>2017г.</w:t>
      </w:r>
      <w:r w:rsidRPr="009213B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213B7" w:rsidRPr="009213B7">
        <w:rPr>
          <w:rFonts w:ascii="Times New Roman" w:hAnsi="Times New Roman" w:cs="Times New Roman"/>
          <w:b/>
          <w:sz w:val="24"/>
          <w:szCs w:val="24"/>
        </w:rPr>
        <w:t>77-н</w:t>
      </w:r>
    </w:p>
    <w:p w:rsidR="00C61177" w:rsidRPr="001C1E9C" w:rsidRDefault="00C61177" w:rsidP="00C611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1177" w:rsidRDefault="00C61177" w:rsidP="00C61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177" w:rsidRPr="00F90E7A" w:rsidRDefault="00C61177" w:rsidP="00C61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E7A">
        <w:rPr>
          <w:rFonts w:ascii="Times New Roman" w:hAnsi="Times New Roman" w:cs="Times New Roman"/>
          <w:b/>
          <w:sz w:val="24"/>
          <w:szCs w:val="24"/>
        </w:rPr>
        <w:t>Прогнозный план (программа) приватизации муниципального имущества Мысковского городского округа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90E7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61177" w:rsidRPr="001C1E9C" w:rsidRDefault="00C61177" w:rsidP="00C61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Прогнозный план (программа) приватизации муниципального имущества Мысковского городского округа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1E9C">
        <w:rPr>
          <w:rFonts w:ascii="Times New Roman" w:hAnsi="Times New Roman" w:cs="Times New Roman"/>
          <w:sz w:val="24"/>
          <w:szCs w:val="24"/>
        </w:rPr>
        <w:t xml:space="preserve"> год (дале</w:t>
      </w:r>
      <w:proofErr w:type="gramStart"/>
      <w:r w:rsidRPr="001C1E9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C1E9C">
        <w:rPr>
          <w:rFonts w:ascii="Times New Roman" w:hAnsi="Times New Roman" w:cs="Times New Roman"/>
          <w:sz w:val="24"/>
          <w:szCs w:val="24"/>
        </w:rPr>
        <w:t xml:space="preserve"> программа приватизации) разработан в соответствии с Федеральным законом от 21.12.200</w:t>
      </w:r>
      <w:r>
        <w:rPr>
          <w:rFonts w:ascii="Times New Roman" w:hAnsi="Times New Roman" w:cs="Times New Roman"/>
          <w:sz w:val="24"/>
          <w:szCs w:val="24"/>
        </w:rPr>
        <w:t>1 № 178-ФЗ «</w:t>
      </w:r>
      <w:r w:rsidRPr="001C1E9C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1E9C">
        <w:rPr>
          <w:rFonts w:ascii="Times New Roman" w:hAnsi="Times New Roman" w:cs="Times New Roman"/>
          <w:sz w:val="24"/>
          <w:szCs w:val="24"/>
        </w:rPr>
        <w:t>, Положением о приватизации муниципального имущества, находящегося в собственно</w:t>
      </w:r>
      <w:r>
        <w:rPr>
          <w:rFonts w:ascii="Times New Roman" w:hAnsi="Times New Roman" w:cs="Times New Roman"/>
          <w:sz w:val="24"/>
          <w:szCs w:val="24"/>
        </w:rPr>
        <w:t>сти муниципального образования «</w:t>
      </w:r>
      <w:r w:rsidRPr="001C1E9C">
        <w:rPr>
          <w:rFonts w:ascii="Times New Roman" w:hAnsi="Times New Roman" w:cs="Times New Roman"/>
          <w:sz w:val="24"/>
          <w:szCs w:val="24"/>
        </w:rPr>
        <w:t>Мысковский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1E9C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C1E9C">
        <w:rPr>
          <w:rFonts w:ascii="Times New Roman" w:hAnsi="Times New Roman" w:cs="Times New Roman"/>
          <w:sz w:val="24"/>
          <w:szCs w:val="24"/>
        </w:rPr>
        <w:t>ешением Мысковского городского Совета народных депутатов от 18.11.2010 № 71-н.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Настоящая программа приватизации устанавливает основные цели, задачи приватизации муниципального имущества Мысковского городского округа, а также конкретный перечень муниципального имущества, подлежащего приватизации и мероприятия по его реализации.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Основными задачами приватизации муниципального имущества Мысковского городского округа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1E9C">
        <w:rPr>
          <w:rFonts w:ascii="Times New Roman" w:hAnsi="Times New Roman" w:cs="Times New Roman"/>
          <w:sz w:val="24"/>
          <w:szCs w:val="24"/>
        </w:rPr>
        <w:t xml:space="preserve"> году являются: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оптимизация состава и структуры муниципального имущества, не задействованного в выполнении муниципальных функций;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пополнение доходной части местного бюджета за счет реализации неэффективно используемого муниципального имущества.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Главными целями приватизации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1E9C">
        <w:rPr>
          <w:rFonts w:ascii="Times New Roman" w:hAnsi="Times New Roman" w:cs="Times New Roman"/>
          <w:sz w:val="24"/>
          <w:szCs w:val="24"/>
        </w:rPr>
        <w:t xml:space="preserve"> году являются: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обеспечение поступления неналоговых доходов в бюджет Мысковского городского округа от приватизации муниципального имущества;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сокращение расходов из бюджета Мысковского городского округа на содержание неэффективно используемого имущества.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Основные принципы формирования программы приватизации: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экономически обоснованный выбор объектов, подлежащих приватизации (с неудовлетворительным техническим состоянием; не востребованных на рынке аренды);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установление способов приватизации, обеспечивающих максимальный доход в бюджет Мысковского городского округа.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Программа приватизации направлена на реализацию муниципальных задач в сфере приватизации муниципального имущества Мысковского городского округа с целью повышения эффективности его использования.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Приватизация объектов муниципальной собственности, указанных в Программе приватизации, не повлияет на структурные изменения в экономике Мысковского городского округа.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Приватизация зданий, сооружений, объектов незавершенного строительства осуществляется одновременно с отчуждением земельных участков, занимаемых такими зданиями, сооружениями, объектами незавершенного строительства и необходимых для их использования, за исключением случаев, установленных действующим законодательством.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 xml:space="preserve">Реализация указанных задач будет достигаться за счет принятия решений о способе и цене приватизируемого имущества на основании независимой оценки имущества. Начальная цена продажи объектов недвижимости будет устанавливаться на основании рыночной стоимости, определенной в соответствии с требованиями Федерального закона от 29.07.1998 № 135-ФЗ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1E9C">
        <w:rPr>
          <w:rFonts w:ascii="Times New Roman" w:hAnsi="Times New Roman" w:cs="Times New Roman"/>
          <w:sz w:val="24"/>
          <w:szCs w:val="24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1E9C">
        <w:rPr>
          <w:rFonts w:ascii="Times New Roman" w:hAnsi="Times New Roman" w:cs="Times New Roman"/>
          <w:sz w:val="24"/>
          <w:szCs w:val="24"/>
        </w:rPr>
        <w:t>.</w:t>
      </w:r>
    </w:p>
    <w:p w:rsidR="00C61177" w:rsidRPr="001C1E9C" w:rsidRDefault="00C61177" w:rsidP="00C61177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E9C">
        <w:rPr>
          <w:rFonts w:ascii="Times New Roman" w:hAnsi="Times New Roman" w:cs="Times New Roman"/>
          <w:b/>
          <w:sz w:val="24"/>
          <w:szCs w:val="24"/>
        </w:rPr>
        <w:lastRenderedPageBreak/>
        <w:t>Перечень муниципального имущества,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подлежащего приватизации в 2018</w:t>
      </w:r>
      <w:r w:rsidRPr="001C1E9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C61177" w:rsidRPr="001C1E9C" w:rsidRDefault="00C61177" w:rsidP="00C61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2964"/>
        <w:gridCol w:w="2545"/>
        <w:gridCol w:w="1283"/>
        <w:gridCol w:w="2229"/>
      </w:tblGrid>
      <w:tr w:rsidR="00C61177" w:rsidRPr="001C1E9C" w:rsidTr="00EA6E8D">
        <w:trPr>
          <w:jc w:val="center"/>
        </w:trPr>
        <w:tc>
          <w:tcPr>
            <w:tcW w:w="582" w:type="dxa"/>
          </w:tcPr>
          <w:p w:rsidR="00C61177" w:rsidRPr="001C1E9C" w:rsidRDefault="00C61177" w:rsidP="00EA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0" w:type="dxa"/>
          </w:tcPr>
          <w:p w:rsidR="00C61177" w:rsidRPr="001C1E9C" w:rsidRDefault="00C61177" w:rsidP="00EA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2779" w:type="dxa"/>
          </w:tcPr>
          <w:p w:rsidR="00C61177" w:rsidRPr="001C1E9C" w:rsidRDefault="00C61177" w:rsidP="00EA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389" w:type="dxa"/>
          </w:tcPr>
          <w:p w:rsidR="00C61177" w:rsidRPr="001C1E9C" w:rsidRDefault="00C61177" w:rsidP="00EA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2431" w:type="dxa"/>
          </w:tcPr>
          <w:p w:rsidR="00C61177" w:rsidRPr="001C1E9C" w:rsidRDefault="00C61177" w:rsidP="00EA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Срок проведения торгов</w:t>
            </w:r>
          </w:p>
        </w:tc>
      </w:tr>
      <w:tr w:rsidR="00C61177" w:rsidRPr="001C1E9C" w:rsidTr="00EA6E8D">
        <w:trPr>
          <w:jc w:val="center"/>
        </w:trPr>
        <w:tc>
          <w:tcPr>
            <w:tcW w:w="582" w:type="dxa"/>
          </w:tcPr>
          <w:p w:rsidR="00C61177" w:rsidRPr="001C1E9C" w:rsidRDefault="00C61177" w:rsidP="00EA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C61177" w:rsidRPr="001C1E9C" w:rsidRDefault="00C61177" w:rsidP="00EA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</w:p>
          <w:p w:rsidR="00C61177" w:rsidRPr="001C1E9C" w:rsidRDefault="00C61177" w:rsidP="00EA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г. Мыски,  ул. Док, 1</w:t>
            </w:r>
          </w:p>
        </w:tc>
        <w:tc>
          <w:tcPr>
            <w:tcW w:w="2779" w:type="dxa"/>
          </w:tcPr>
          <w:p w:rsidR="00C61177" w:rsidRPr="001C1E9C" w:rsidRDefault="00C61177" w:rsidP="00EA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 xml:space="preserve">Здание производственное с земельным участком </w:t>
            </w:r>
          </w:p>
          <w:p w:rsidR="00C61177" w:rsidRPr="001C1E9C" w:rsidRDefault="00C61177" w:rsidP="00EA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37F0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400 кв.м</w:t>
            </w:r>
          </w:p>
        </w:tc>
        <w:tc>
          <w:tcPr>
            <w:tcW w:w="1389" w:type="dxa"/>
          </w:tcPr>
          <w:p w:rsidR="00C61177" w:rsidRPr="001C1E9C" w:rsidRDefault="00B37F0D" w:rsidP="00EA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177" w:rsidRPr="001C1E9C">
              <w:rPr>
                <w:rFonts w:ascii="Times New Roman" w:hAnsi="Times New Roman" w:cs="Times New Roman"/>
                <w:sz w:val="24"/>
                <w:szCs w:val="24"/>
              </w:rPr>
              <w:t>603,7</w:t>
            </w:r>
          </w:p>
        </w:tc>
        <w:tc>
          <w:tcPr>
            <w:tcW w:w="2431" w:type="dxa"/>
          </w:tcPr>
          <w:p w:rsidR="00C61177" w:rsidRPr="001C1E9C" w:rsidRDefault="00C61177" w:rsidP="00EA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2018</w:t>
            </w: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C61177" w:rsidRPr="001C1E9C" w:rsidTr="00EA6E8D">
        <w:trPr>
          <w:jc w:val="center"/>
        </w:trPr>
        <w:tc>
          <w:tcPr>
            <w:tcW w:w="582" w:type="dxa"/>
          </w:tcPr>
          <w:p w:rsidR="00C61177" w:rsidRPr="001C1E9C" w:rsidRDefault="00C61177" w:rsidP="00EA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C61177" w:rsidRPr="001C1E9C" w:rsidRDefault="00C61177" w:rsidP="00EA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</w:p>
          <w:p w:rsidR="00C61177" w:rsidRPr="001C1E9C" w:rsidRDefault="00C61177" w:rsidP="00EA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 xml:space="preserve">г. Мыски,  ул. </w:t>
            </w:r>
            <w:proofErr w:type="gramStart"/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Кузбасская</w:t>
            </w:r>
            <w:proofErr w:type="gramEnd"/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, д. 47</w:t>
            </w:r>
          </w:p>
        </w:tc>
        <w:tc>
          <w:tcPr>
            <w:tcW w:w="2779" w:type="dxa"/>
          </w:tcPr>
          <w:p w:rsidR="00C61177" w:rsidRPr="009329D6" w:rsidRDefault="00C61177" w:rsidP="00EA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9D6">
              <w:rPr>
                <w:rFonts w:ascii="Times New Roman" w:hAnsi="Times New Roman" w:cs="Times New Roman"/>
                <w:sz w:val="24"/>
                <w:szCs w:val="24"/>
              </w:rPr>
              <w:t xml:space="preserve">Здание нежилое </w:t>
            </w:r>
          </w:p>
          <w:p w:rsidR="00C61177" w:rsidRPr="009329D6" w:rsidRDefault="00C61177" w:rsidP="00EA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земельным </w:t>
            </w:r>
            <w:r w:rsidRPr="009329D6">
              <w:rPr>
                <w:rFonts w:ascii="Times New Roman" w:hAnsi="Times New Roman" w:cs="Times New Roman"/>
                <w:sz w:val="24"/>
                <w:szCs w:val="24"/>
              </w:rPr>
              <w:t xml:space="preserve">участком </w:t>
            </w:r>
          </w:p>
          <w:p w:rsidR="00C61177" w:rsidRPr="009329D6" w:rsidRDefault="00C61177" w:rsidP="003B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329D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37F0D">
              <w:rPr>
                <w:rFonts w:ascii="Times New Roman" w:hAnsi="Times New Roman" w:cs="Times New Roman"/>
                <w:sz w:val="24"/>
                <w:szCs w:val="24"/>
              </w:rPr>
              <w:t>831,0</w:t>
            </w:r>
            <w:r w:rsidRPr="009329D6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389" w:type="dxa"/>
          </w:tcPr>
          <w:p w:rsidR="00C61177" w:rsidRPr="001C1E9C" w:rsidRDefault="00C61177" w:rsidP="00EA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963,2</w:t>
            </w:r>
          </w:p>
        </w:tc>
        <w:tc>
          <w:tcPr>
            <w:tcW w:w="2431" w:type="dxa"/>
          </w:tcPr>
          <w:p w:rsidR="00C61177" w:rsidRPr="001C1E9C" w:rsidRDefault="00C61177" w:rsidP="00EA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2018</w:t>
            </w: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C61177" w:rsidRPr="001C1E9C" w:rsidRDefault="00C61177" w:rsidP="00EA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177" w:rsidRPr="001C1E9C" w:rsidTr="00EA6E8D">
        <w:trPr>
          <w:jc w:val="center"/>
        </w:trPr>
        <w:tc>
          <w:tcPr>
            <w:tcW w:w="582" w:type="dxa"/>
          </w:tcPr>
          <w:p w:rsidR="00C61177" w:rsidRPr="001C1E9C" w:rsidRDefault="00C61177" w:rsidP="00EA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C61177" w:rsidRPr="000823D4" w:rsidRDefault="00C61177" w:rsidP="00E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D4">
              <w:rPr>
                <w:rFonts w:ascii="Times New Roman" w:hAnsi="Times New Roman" w:cs="Times New Roman"/>
                <w:sz w:val="24"/>
                <w:szCs w:val="24"/>
              </w:rPr>
              <w:t>Кемеровская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0823D4">
              <w:rPr>
                <w:rFonts w:ascii="Times New Roman" w:hAnsi="Times New Roman" w:cs="Times New Roman"/>
                <w:sz w:val="24"/>
                <w:szCs w:val="24"/>
              </w:rPr>
              <w:t>, г. Мыски, ул.</w:t>
            </w:r>
            <w:r w:rsidR="00B3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3D4">
              <w:rPr>
                <w:rFonts w:ascii="Times New Roman" w:hAnsi="Times New Roman" w:cs="Times New Roman"/>
                <w:sz w:val="24"/>
                <w:szCs w:val="24"/>
              </w:rPr>
              <w:t>Олимпийская, д. 11б</w:t>
            </w:r>
          </w:p>
        </w:tc>
        <w:tc>
          <w:tcPr>
            <w:tcW w:w="2779" w:type="dxa"/>
          </w:tcPr>
          <w:p w:rsidR="00C61177" w:rsidRPr="000823D4" w:rsidRDefault="00C61177" w:rsidP="00EA6E8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4">
              <w:rPr>
                <w:rFonts w:ascii="Times New Roman" w:hAnsi="Times New Roman" w:cs="Times New Roman"/>
                <w:sz w:val="24"/>
                <w:szCs w:val="24"/>
              </w:rPr>
              <w:t>Производственное здание № 1</w:t>
            </w:r>
          </w:p>
          <w:p w:rsidR="00C61177" w:rsidRPr="00A8563E" w:rsidRDefault="00C61177" w:rsidP="00EA6E8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823D4">
              <w:rPr>
                <w:rFonts w:ascii="Times New Roman" w:hAnsi="Times New Roman" w:cs="Times New Roman"/>
                <w:sz w:val="24"/>
                <w:szCs w:val="24"/>
              </w:rPr>
              <w:t>с земельным участком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85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1361,0 кв.м</w:t>
            </w:r>
          </w:p>
        </w:tc>
        <w:tc>
          <w:tcPr>
            <w:tcW w:w="1389" w:type="dxa"/>
          </w:tcPr>
          <w:p w:rsidR="00C61177" w:rsidRPr="000823D4" w:rsidRDefault="00C61177" w:rsidP="00EA6E8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1460,2</w:t>
            </w:r>
          </w:p>
        </w:tc>
        <w:tc>
          <w:tcPr>
            <w:tcW w:w="2431" w:type="dxa"/>
          </w:tcPr>
          <w:p w:rsidR="00C61177" w:rsidRPr="001C1E9C" w:rsidRDefault="00C61177" w:rsidP="00EA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2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2018</w:t>
            </w: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</w:tbl>
    <w:p w:rsidR="00C61177" w:rsidRPr="001C1E9C" w:rsidRDefault="00C61177" w:rsidP="00C61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Площадь нежилых помещений (зданий), а также технические характеристики по результатам технической инвентаризации могут быть уточнены без внесения соответствующих изменений в Прогнозный план (программу) приватизации муниципального имущества Мыско</w:t>
      </w:r>
      <w:r>
        <w:rPr>
          <w:rFonts w:ascii="Times New Roman" w:hAnsi="Times New Roman" w:cs="Times New Roman"/>
          <w:sz w:val="24"/>
          <w:szCs w:val="24"/>
        </w:rPr>
        <w:t>вского городского округа на 2018</w:t>
      </w:r>
      <w:r w:rsidRPr="001C1E9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E9C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1E9C">
        <w:rPr>
          <w:rFonts w:ascii="Times New Roman" w:hAnsi="Times New Roman" w:cs="Times New Roman"/>
          <w:sz w:val="24"/>
          <w:szCs w:val="24"/>
        </w:rPr>
        <w:t xml:space="preserve"> году ожидаются поступления от приватизации муниципального имущества проведенной посредством реализации преимущественного права выкупа 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t>законом от 22.07.2008 № 159-ФЗ «</w:t>
      </w:r>
      <w:r w:rsidRPr="001C1E9C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1E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Исходя из оценки прогнозируемой стоимости предлагаемого к приватизации муниципального имущества Мысковского городского округа,</w:t>
      </w:r>
      <w:r>
        <w:rPr>
          <w:rFonts w:ascii="Times New Roman" w:hAnsi="Times New Roman" w:cs="Times New Roman"/>
          <w:sz w:val="24"/>
          <w:szCs w:val="24"/>
        </w:rPr>
        <w:t xml:space="preserve"> в 2018</w:t>
      </w:r>
      <w:r w:rsidRPr="001C1E9C">
        <w:rPr>
          <w:rFonts w:ascii="Times New Roman" w:hAnsi="Times New Roman" w:cs="Times New Roman"/>
          <w:sz w:val="24"/>
          <w:szCs w:val="24"/>
        </w:rPr>
        <w:t xml:space="preserve"> году ожидаются поступления в бюджет Мысковского городского округа в </w:t>
      </w:r>
      <w:r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B37F0D">
        <w:rPr>
          <w:rFonts w:ascii="Times New Roman" w:hAnsi="Times New Roman" w:cs="Times New Roman"/>
          <w:sz w:val="24"/>
          <w:szCs w:val="24"/>
        </w:rPr>
        <w:t>4</w:t>
      </w:r>
      <w:r w:rsidRPr="001B231B">
        <w:rPr>
          <w:rFonts w:ascii="Times New Roman" w:hAnsi="Times New Roman" w:cs="Times New Roman"/>
          <w:sz w:val="24"/>
          <w:szCs w:val="24"/>
        </w:rPr>
        <w:t>104,00 тыс</w:t>
      </w:r>
      <w:r>
        <w:rPr>
          <w:rFonts w:ascii="Times New Roman" w:hAnsi="Times New Roman" w:cs="Times New Roman"/>
          <w:sz w:val="24"/>
          <w:szCs w:val="24"/>
        </w:rPr>
        <w:t>. рублей</w:t>
      </w:r>
      <w:r w:rsidRPr="001C1E9C"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от приватизации муниципального имущества в соответствии с Федеральным закон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1C1E9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21.12.2001 № 178-ФЗ «</w:t>
      </w:r>
      <w:r w:rsidRPr="001C1E9C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» -</w:t>
      </w:r>
      <w:r w:rsidR="00F14599">
        <w:rPr>
          <w:rFonts w:ascii="Times New Roman" w:hAnsi="Times New Roman" w:cs="Times New Roman"/>
          <w:sz w:val="24"/>
          <w:szCs w:val="24"/>
        </w:rPr>
        <w:t xml:space="preserve"> 3747,00 тыс. рублей (в т.ч. 1</w:t>
      </w:r>
      <w:r>
        <w:rPr>
          <w:rFonts w:ascii="Times New Roman" w:hAnsi="Times New Roman" w:cs="Times New Roman"/>
          <w:sz w:val="24"/>
          <w:szCs w:val="24"/>
        </w:rPr>
        <w:t>019,0 тыс.</w:t>
      </w:r>
      <w:r w:rsidR="00F14599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от приватизации земельных участков)</w:t>
      </w:r>
      <w:r w:rsidRPr="001C1E9C">
        <w:rPr>
          <w:rFonts w:ascii="Times New Roman" w:hAnsi="Times New Roman" w:cs="Times New Roman"/>
          <w:sz w:val="24"/>
          <w:szCs w:val="24"/>
        </w:rPr>
        <w:t>;</w:t>
      </w:r>
    </w:p>
    <w:p w:rsidR="00C61177" w:rsidRPr="001C1E9C" w:rsidRDefault="00C61177" w:rsidP="00C61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 xml:space="preserve">от приватизации муниципального имущества 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r w:rsidR="003B5FC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1B">
        <w:rPr>
          <w:rFonts w:ascii="Times New Roman" w:hAnsi="Times New Roman" w:cs="Times New Roman"/>
          <w:sz w:val="24"/>
          <w:szCs w:val="24"/>
        </w:rPr>
        <w:t>- 357,00 тыс</w:t>
      </w:r>
      <w:r w:rsidRPr="001C1E9C">
        <w:rPr>
          <w:rFonts w:ascii="Times New Roman" w:hAnsi="Times New Roman" w:cs="Times New Roman"/>
          <w:sz w:val="24"/>
          <w:szCs w:val="24"/>
        </w:rPr>
        <w:t>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1C1E9C">
        <w:rPr>
          <w:rFonts w:ascii="Times New Roman" w:hAnsi="Times New Roman" w:cs="Times New Roman"/>
          <w:sz w:val="24"/>
          <w:szCs w:val="24"/>
        </w:rPr>
        <w:t>.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Сумма дохода, планируемая к получению после отчуждения объектов муниципальной собственности, будет уточнена после проведения оценки их рыночной стоимости без внесения соответствующих изменений в Прогнозный план (Программу) приватизации муниципального имущества Мысковского городского округа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3B5FC9">
        <w:rPr>
          <w:rFonts w:ascii="Times New Roman" w:hAnsi="Times New Roman" w:cs="Times New Roman"/>
          <w:sz w:val="24"/>
          <w:szCs w:val="24"/>
        </w:rPr>
        <w:t xml:space="preserve"> </w:t>
      </w:r>
      <w:r w:rsidRPr="001C1E9C">
        <w:rPr>
          <w:rFonts w:ascii="Times New Roman" w:hAnsi="Times New Roman" w:cs="Times New Roman"/>
          <w:sz w:val="24"/>
          <w:szCs w:val="24"/>
        </w:rPr>
        <w:t>год.</w:t>
      </w:r>
    </w:p>
    <w:p w:rsidR="00C61177" w:rsidRPr="001C1E9C" w:rsidRDefault="00C61177" w:rsidP="00723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При этом прогноз доходов от продажи муниципального имущества может быть скорректирован в случае принятия решений о приватизации иного муниципального имущества в текущем году.</w:t>
      </w:r>
    </w:p>
    <w:sectPr w:rsidR="00C61177" w:rsidRPr="001C1E9C" w:rsidSect="00B37F0D">
      <w:headerReference w:type="default" r:id="rId8"/>
      <w:headerReference w:type="first" r:id="rId9"/>
      <w:pgSz w:w="11906" w:h="16838"/>
      <w:pgMar w:top="1134" w:right="850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4A" w:rsidRDefault="00240A4A" w:rsidP="003B1667">
      <w:pPr>
        <w:spacing w:after="0" w:line="240" w:lineRule="auto"/>
      </w:pPr>
      <w:r>
        <w:separator/>
      </w:r>
    </w:p>
  </w:endnote>
  <w:endnote w:type="continuationSeparator" w:id="0">
    <w:p w:rsidR="00240A4A" w:rsidRDefault="00240A4A" w:rsidP="003B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4A" w:rsidRDefault="00240A4A" w:rsidP="003B1667">
      <w:pPr>
        <w:spacing w:after="0" w:line="240" w:lineRule="auto"/>
      </w:pPr>
      <w:r>
        <w:separator/>
      </w:r>
    </w:p>
  </w:footnote>
  <w:footnote w:type="continuationSeparator" w:id="0">
    <w:p w:rsidR="00240A4A" w:rsidRDefault="00240A4A" w:rsidP="003B1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E1" w:rsidRDefault="00F87BEA">
    <w:pPr>
      <w:pStyle w:val="a6"/>
      <w:jc w:val="center"/>
    </w:pPr>
    <w:r>
      <w:fldChar w:fldCharType="begin"/>
    </w:r>
    <w:r w:rsidR="00A12BE1">
      <w:instrText>PAGE   \* MERGEFORMAT</w:instrText>
    </w:r>
    <w:r>
      <w:fldChar w:fldCharType="separate"/>
    </w:r>
    <w:r w:rsidR="009213B7">
      <w:rPr>
        <w:noProof/>
      </w:rPr>
      <w:t>3</w:t>
    </w:r>
    <w:r>
      <w:fldChar w:fldCharType="end"/>
    </w:r>
  </w:p>
  <w:p w:rsidR="00A12BE1" w:rsidRDefault="00A12B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DCC" w:rsidRDefault="001E7DCC">
    <w:pPr>
      <w:pStyle w:val="a6"/>
      <w:jc w:val="center"/>
    </w:pPr>
  </w:p>
  <w:p w:rsidR="001E7DCC" w:rsidRDefault="001E7D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42D42"/>
    <w:rsid w:val="0003653F"/>
    <w:rsid w:val="000823D4"/>
    <w:rsid w:val="000A3D08"/>
    <w:rsid w:val="000B5D8D"/>
    <w:rsid w:val="000C529F"/>
    <w:rsid w:val="00193493"/>
    <w:rsid w:val="001A399D"/>
    <w:rsid w:val="001B231B"/>
    <w:rsid w:val="001C1E9C"/>
    <w:rsid w:val="001E7DCC"/>
    <w:rsid w:val="00240A4A"/>
    <w:rsid w:val="00270811"/>
    <w:rsid w:val="00281A8D"/>
    <w:rsid w:val="00316B9A"/>
    <w:rsid w:val="003570C4"/>
    <w:rsid w:val="00380329"/>
    <w:rsid w:val="003B1667"/>
    <w:rsid w:val="003B5FC9"/>
    <w:rsid w:val="003C5871"/>
    <w:rsid w:val="003D3D8E"/>
    <w:rsid w:val="003D71BB"/>
    <w:rsid w:val="00420D91"/>
    <w:rsid w:val="00446A3A"/>
    <w:rsid w:val="004E3498"/>
    <w:rsid w:val="004E50F8"/>
    <w:rsid w:val="0057425B"/>
    <w:rsid w:val="005C5072"/>
    <w:rsid w:val="005E45E6"/>
    <w:rsid w:val="006964DD"/>
    <w:rsid w:val="006C5494"/>
    <w:rsid w:val="006D2F87"/>
    <w:rsid w:val="00723270"/>
    <w:rsid w:val="00742D42"/>
    <w:rsid w:val="007B7009"/>
    <w:rsid w:val="008240A0"/>
    <w:rsid w:val="0083669C"/>
    <w:rsid w:val="008763DB"/>
    <w:rsid w:val="00914866"/>
    <w:rsid w:val="009213B7"/>
    <w:rsid w:val="009C76D9"/>
    <w:rsid w:val="009E3858"/>
    <w:rsid w:val="00A12BE1"/>
    <w:rsid w:val="00A3754C"/>
    <w:rsid w:val="00A8563E"/>
    <w:rsid w:val="00A93388"/>
    <w:rsid w:val="00B36C8E"/>
    <w:rsid w:val="00B37F0D"/>
    <w:rsid w:val="00B75F13"/>
    <w:rsid w:val="00BA5B19"/>
    <w:rsid w:val="00C42370"/>
    <w:rsid w:val="00C61177"/>
    <w:rsid w:val="00D13A80"/>
    <w:rsid w:val="00D233BC"/>
    <w:rsid w:val="00D666B3"/>
    <w:rsid w:val="00E21170"/>
    <w:rsid w:val="00E74894"/>
    <w:rsid w:val="00E92F80"/>
    <w:rsid w:val="00EC0DDF"/>
    <w:rsid w:val="00ED3A89"/>
    <w:rsid w:val="00EF52C9"/>
    <w:rsid w:val="00F14599"/>
    <w:rsid w:val="00F80AC2"/>
    <w:rsid w:val="00F87BEA"/>
    <w:rsid w:val="00F90E7A"/>
    <w:rsid w:val="00FA5CF6"/>
    <w:rsid w:val="00FB1BB7"/>
    <w:rsid w:val="00FC1540"/>
    <w:rsid w:val="00FD5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8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70C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0D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16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1667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B16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1667"/>
    <w:rPr>
      <w:rFonts w:cs="Calibri"/>
      <w:sz w:val="22"/>
      <w:szCs w:val="22"/>
    </w:rPr>
  </w:style>
  <w:style w:type="paragraph" w:styleId="aa">
    <w:name w:val="No Spacing"/>
    <w:uiPriority w:val="1"/>
    <w:qFormat/>
    <w:rsid w:val="000823D4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mapinfo-1</dc:creator>
  <cp:lastModifiedBy>Inna</cp:lastModifiedBy>
  <cp:revision>11</cp:revision>
  <cp:lastPrinted>2017-12-22T01:35:00Z</cp:lastPrinted>
  <dcterms:created xsi:type="dcterms:W3CDTF">2017-11-27T08:29:00Z</dcterms:created>
  <dcterms:modified xsi:type="dcterms:W3CDTF">2017-12-22T06:28:00Z</dcterms:modified>
</cp:coreProperties>
</file>